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3E2E" w14:textId="77777777" w:rsidR="001F46E0" w:rsidRDefault="001F46E0" w:rsidP="001F46E0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</w:p>
    <w:p w14:paraId="53DE5AA7" w14:textId="77777777" w:rsidR="001F46E0" w:rsidRDefault="001F46E0" w:rsidP="001F46E0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>EDITAL PADRONIZADO</w:t>
      </w:r>
    </w:p>
    <w:p w14:paraId="1448A0E5" w14:textId="00AE5DD6" w:rsidR="001F46E0" w:rsidRDefault="001F46E0" w:rsidP="001F46E0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 xml:space="preserve">CHAMAMENTO PÚBLICO </w:t>
      </w:r>
      <w:r w:rsidRPr="00770A8C">
        <w:rPr>
          <w:rFonts w:ascii="Verdana" w:eastAsia="Calibri" w:hAnsi="Verdana"/>
          <w:b/>
          <w:sz w:val="18"/>
          <w:szCs w:val="18"/>
        </w:rPr>
        <w:t>Nº 0</w:t>
      </w:r>
      <w:r w:rsidR="000E52D9">
        <w:rPr>
          <w:rFonts w:ascii="Verdana" w:eastAsia="Calibri" w:hAnsi="Verdana"/>
          <w:b/>
          <w:sz w:val="18"/>
          <w:szCs w:val="18"/>
        </w:rPr>
        <w:t>1</w:t>
      </w:r>
      <w:r w:rsidRPr="00770A8C">
        <w:rPr>
          <w:rFonts w:ascii="Verdana" w:eastAsia="Calibri" w:hAnsi="Verdana"/>
          <w:b/>
          <w:sz w:val="18"/>
          <w:szCs w:val="18"/>
        </w:rPr>
        <w:t>/2025</w:t>
      </w:r>
    </w:p>
    <w:p w14:paraId="41513E11" w14:textId="3DA9CDC4" w:rsidR="001F46E0" w:rsidRDefault="001F46E0" w:rsidP="001F46E0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 xml:space="preserve">REDE MUNICIPAL DE PONTOS DE CULTURA DE </w:t>
      </w:r>
      <w:r w:rsidR="00136B92">
        <w:rPr>
          <w:rFonts w:ascii="Verdana" w:eastAsia="Calibri" w:hAnsi="Verdana"/>
          <w:b/>
          <w:sz w:val="18"/>
          <w:szCs w:val="18"/>
        </w:rPr>
        <w:t>S</w:t>
      </w:r>
      <w:r w:rsidR="000E52D9">
        <w:rPr>
          <w:rFonts w:ascii="Verdana" w:eastAsia="Calibri" w:hAnsi="Verdana"/>
          <w:b/>
          <w:sz w:val="18"/>
          <w:szCs w:val="18"/>
        </w:rPr>
        <w:t>ANT’ANA DO LIVRAMENTO</w:t>
      </w:r>
      <w:r>
        <w:rPr>
          <w:rFonts w:ascii="Verdana" w:eastAsia="Calibri" w:hAnsi="Verdana"/>
          <w:b/>
          <w:sz w:val="18"/>
          <w:szCs w:val="18"/>
        </w:rPr>
        <w:t xml:space="preserve"> - RS</w:t>
      </w:r>
    </w:p>
    <w:p w14:paraId="64C6F9F3" w14:textId="77777777" w:rsidR="001F46E0" w:rsidRDefault="001F46E0" w:rsidP="001F46E0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</w:p>
    <w:p w14:paraId="406FCF12" w14:textId="77777777" w:rsidR="001F46E0" w:rsidRDefault="001F46E0" w:rsidP="001F46E0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</w:rPr>
        <w:t>CULTURA VIVA DO TAMANHO DO BRASIL!</w:t>
      </w:r>
    </w:p>
    <w:p w14:paraId="1C67BFAE" w14:textId="77777777" w:rsidR="001F46E0" w:rsidRDefault="001F46E0" w:rsidP="001F46E0">
      <w:pPr>
        <w:spacing w:line="23" w:lineRule="atLeast"/>
        <w:jc w:val="center"/>
        <w:rPr>
          <w:rFonts w:ascii="Verdana" w:eastAsia="Calibri" w:hAnsi="Verdana"/>
          <w:b/>
          <w:sz w:val="18"/>
          <w:szCs w:val="18"/>
        </w:rPr>
      </w:pPr>
      <w:r>
        <w:rPr>
          <w:rFonts w:ascii="Verdana" w:eastAsia="Verdana" w:hAnsi="Verdana" w:cs="Aparajita"/>
          <w:b/>
          <w:sz w:val="18"/>
          <w:szCs w:val="18"/>
        </w:rPr>
        <w:t xml:space="preserve">PREMIAÇÃO DE PONTOS DE CULTURA </w:t>
      </w:r>
      <w:r>
        <w:rPr>
          <w:rFonts w:ascii="Verdana" w:eastAsia="Calibri" w:hAnsi="Verdana"/>
          <w:b/>
          <w:sz w:val="18"/>
          <w:szCs w:val="18"/>
        </w:rPr>
        <w:t>(PNAB)</w:t>
      </w:r>
    </w:p>
    <w:p w14:paraId="53313D64" w14:textId="77777777" w:rsidR="00C61C29" w:rsidRPr="00C61C29" w:rsidRDefault="00C61C29" w:rsidP="00C61C29">
      <w:pPr>
        <w:shd w:val="clear" w:color="auto" w:fill="FFFFFF"/>
        <w:ind w:hanging="2"/>
        <w:jc w:val="center"/>
        <w:rPr>
          <w:rFonts w:ascii="Verdana" w:hAnsi="Verdana"/>
          <w:sz w:val="18"/>
          <w:szCs w:val="18"/>
        </w:rPr>
      </w:pPr>
    </w:p>
    <w:p w14:paraId="230D1499" w14:textId="229FE7F2" w:rsidR="00B67737" w:rsidRDefault="00C61C29" w:rsidP="00C61C29">
      <w:pPr>
        <w:tabs>
          <w:tab w:val="center" w:pos="0"/>
        </w:tabs>
        <w:spacing w:before="120" w:after="120" w:line="240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B67737">
        <w:rPr>
          <w:rFonts w:ascii="Verdana" w:eastAsia="Calibri" w:hAnsi="Verdana" w:cs="Calibri"/>
          <w:b/>
          <w:sz w:val="18"/>
          <w:szCs w:val="18"/>
        </w:rPr>
        <w:t xml:space="preserve">ANEXO </w:t>
      </w:r>
      <w:r w:rsidR="000E52D9">
        <w:rPr>
          <w:rFonts w:ascii="Verdana" w:eastAsia="Calibri" w:hAnsi="Verdana" w:cs="Calibri"/>
          <w:b/>
          <w:sz w:val="18"/>
          <w:szCs w:val="18"/>
        </w:rPr>
        <w:t>4</w:t>
      </w:r>
    </w:p>
    <w:p w14:paraId="47DC014E" w14:textId="77777777" w:rsidR="00C61C29" w:rsidRPr="00B67737" w:rsidRDefault="00C61C29" w:rsidP="00C61C29">
      <w:pPr>
        <w:tabs>
          <w:tab w:val="center" w:pos="0"/>
        </w:tabs>
        <w:spacing w:before="120" w:after="120" w:line="240" w:lineRule="auto"/>
        <w:jc w:val="center"/>
        <w:rPr>
          <w:rFonts w:ascii="Verdana" w:eastAsia="Calibri" w:hAnsi="Verdana" w:cs="Calibri"/>
          <w:sz w:val="18"/>
          <w:szCs w:val="18"/>
        </w:rPr>
      </w:pPr>
      <w:r w:rsidRPr="00B67737">
        <w:rPr>
          <w:rFonts w:ascii="Verdana" w:eastAsia="Calibri" w:hAnsi="Verdana" w:cs="Calibri"/>
          <w:b/>
          <w:sz w:val="18"/>
          <w:szCs w:val="18"/>
        </w:rPr>
        <w:t>MODELO DE AUTODECLARAÇÃO ÉTNICO-RACIAL</w:t>
      </w:r>
    </w:p>
    <w:p w14:paraId="5E2AF15D" w14:textId="77777777" w:rsidR="00C61C29" w:rsidRDefault="00C61C29" w:rsidP="00C61C29">
      <w:pPr>
        <w:jc w:val="center"/>
        <w:rPr>
          <w:rFonts w:ascii="Verdana" w:eastAsia="Calibri" w:hAnsi="Verdana" w:cs="Calibri"/>
          <w:sz w:val="18"/>
          <w:szCs w:val="18"/>
        </w:rPr>
      </w:pPr>
      <w:r w:rsidRPr="00C61C29">
        <w:rPr>
          <w:rFonts w:ascii="Verdana" w:eastAsia="Calibri" w:hAnsi="Verdana" w:cs="Calibri"/>
          <w:sz w:val="18"/>
          <w:szCs w:val="18"/>
        </w:rPr>
        <w:t>(para agentes culturais concorrentes às cotas étnico-raciais - negros ou indígenas)</w:t>
      </w:r>
    </w:p>
    <w:p w14:paraId="307A696F" w14:textId="77777777" w:rsidR="00B67737" w:rsidRPr="00C61C29" w:rsidRDefault="00B67737" w:rsidP="00C61C29">
      <w:pPr>
        <w:jc w:val="center"/>
        <w:rPr>
          <w:rFonts w:ascii="Verdana" w:eastAsia="Calibri" w:hAnsi="Verdana" w:cs="Calibri"/>
          <w:sz w:val="18"/>
          <w:szCs w:val="18"/>
        </w:rPr>
      </w:pPr>
    </w:p>
    <w:p w14:paraId="632B8956" w14:textId="77777777" w:rsidR="00C61C29" w:rsidRDefault="00C61C29" w:rsidP="00C61C29">
      <w:pPr>
        <w:pStyle w:val="Standard"/>
        <w:spacing w:line="276" w:lineRule="auto"/>
        <w:rPr>
          <w:rFonts w:ascii="Verdana" w:hAnsi="Verdana" w:cs="Calibri"/>
          <w:color w:val="000000"/>
          <w:sz w:val="18"/>
          <w:szCs w:val="18"/>
        </w:rPr>
      </w:pPr>
    </w:p>
    <w:p w14:paraId="1840830F" w14:textId="77777777" w:rsidR="00DE50E3" w:rsidRPr="00C61C29" w:rsidRDefault="00C61C29" w:rsidP="00C61C29">
      <w:pPr>
        <w:pStyle w:val="Standard"/>
        <w:spacing w:line="276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Eu, abaixo identificado</w:t>
      </w: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3109"/>
        <w:gridCol w:w="3120"/>
      </w:tblGrid>
      <w:tr w:rsidR="00DE50E3" w:rsidRPr="00C61C29" w14:paraId="133F40CD" w14:textId="77777777" w:rsidTr="00C61C29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F08F9E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C61C29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C290F2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C61C29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Data de Nascimento</w:t>
            </w:r>
          </w:p>
        </w:tc>
      </w:tr>
      <w:tr w:rsidR="00DE50E3" w:rsidRPr="00C61C29" w14:paraId="0B602ECA" w14:textId="77777777" w:rsidTr="00C61C29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A461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0802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8"/>
                <w:szCs w:val="18"/>
              </w:rPr>
            </w:pPr>
          </w:p>
        </w:tc>
      </w:tr>
      <w:tr w:rsidR="00DE50E3" w:rsidRPr="00C61C29" w14:paraId="6066ED83" w14:textId="77777777" w:rsidTr="00C61C29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EFAAD1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C61C29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C78C694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C61C29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CPF</w:t>
            </w:r>
          </w:p>
        </w:tc>
      </w:tr>
      <w:tr w:rsidR="00DE50E3" w:rsidRPr="00C61C29" w14:paraId="76A049BA" w14:textId="77777777" w:rsidTr="00C61C29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9AF2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2662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8"/>
                <w:szCs w:val="18"/>
              </w:rPr>
            </w:pPr>
          </w:p>
        </w:tc>
      </w:tr>
      <w:tr w:rsidR="00DE50E3" w:rsidRPr="00C61C29" w14:paraId="6C597E42" w14:textId="77777777" w:rsidTr="00C61C29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395363" w14:textId="77777777" w:rsidR="00DE50E3" w:rsidRPr="00C61C29" w:rsidRDefault="00DE50E3" w:rsidP="00A57D6A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C61C29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840EFAD" w14:textId="77777777" w:rsidR="00DE50E3" w:rsidRPr="00C61C29" w:rsidRDefault="00DE50E3" w:rsidP="00A57D6A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C61C29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37C3A5" w14:textId="77777777" w:rsidR="00DE50E3" w:rsidRPr="00C61C29" w:rsidRDefault="00DE50E3" w:rsidP="00A57D6A">
            <w:pPr>
              <w:pStyle w:val="Standard"/>
              <w:widowControl w:val="0"/>
              <w:jc w:val="center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  <w:r w:rsidRPr="00C61C29"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  <w:t>Órgão expedidor</w:t>
            </w:r>
          </w:p>
        </w:tc>
      </w:tr>
      <w:tr w:rsidR="00DE50E3" w:rsidRPr="00C61C29" w14:paraId="39386A29" w14:textId="77777777" w:rsidTr="00C61C29"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DAAC7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D776B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B4FFC" w14:textId="77777777" w:rsidR="00DE50E3" w:rsidRPr="00C61C29" w:rsidRDefault="00DE50E3" w:rsidP="00A57D6A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8"/>
                <w:szCs w:val="18"/>
              </w:rPr>
            </w:pPr>
          </w:p>
        </w:tc>
      </w:tr>
    </w:tbl>
    <w:p w14:paraId="444D8B39" w14:textId="77777777" w:rsidR="00DE50E3" w:rsidRPr="00C61C29" w:rsidRDefault="00DE50E3" w:rsidP="00DE50E3">
      <w:pPr>
        <w:pStyle w:val="Standard"/>
        <w:spacing w:line="276" w:lineRule="auto"/>
        <w:ind w:left="360"/>
        <w:jc w:val="center"/>
        <w:rPr>
          <w:rFonts w:ascii="Verdana" w:eastAsia="Verdana" w:hAnsi="Verdana" w:cs="Aparajita"/>
          <w:b/>
          <w:sz w:val="18"/>
          <w:szCs w:val="18"/>
        </w:rPr>
      </w:pPr>
    </w:p>
    <w:p w14:paraId="6DE2EBDC" w14:textId="750DBE1E" w:rsidR="006F38B9" w:rsidRPr="003812B7" w:rsidRDefault="00DE50E3" w:rsidP="00DE50E3">
      <w:pPr>
        <w:pStyle w:val="Standard"/>
        <w:spacing w:line="276" w:lineRule="auto"/>
        <w:jc w:val="both"/>
        <w:rPr>
          <w:rFonts w:ascii="Verdana" w:eastAsia="Verdana" w:hAnsi="Verdana" w:cs="Aparajita"/>
          <w:sz w:val="18"/>
          <w:szCs w:val="18"/>
        </w:rPr>
      </w:pPr>
      <w:r w:rsidRPr="00C61C29">
        <w:rPr>
          <w:rFonts w:ascii="Verdana" w:eastAsia="Verdana" w:hAnsi="Verdana" w:cs="Aparajita"/>
          <w:b/>
          <w:sz w:val="18"/>
          <w:szCs w:val="18"/>
        </w:rPr>
        <w:t>DECLARO</w:t>
      </w:r>
      <w:r w:rsidRPr="00C61C29">
        <w:rPr>
          <w:rFonts w:ascii="Verdana" w:eastAsia="Verdana" w:hAnsi="Verdana" w:cs="Aparajita"/>
          <w:sz w:val="18"/>
          <w:szCs w:val="18"/>
        </w:rPr>
        <w:t xml:space="preserve">, para todos os fins e efeitos, o interesse em concorrer, à </w:t>
      </w:r>
      <w:r w:rsidRPr="00C61C29">
        <w:rPr>
          <w:rFonts w:ascii="Verdana" w:eastAsia="Arial" w:hAnsi="Verdana" w:cs="Verdana"/>
          <w:sz w:val="18"/>
          <w:szCs w:val="18"/>
        </w:rPr>
        <w:t xml:space="preserve">reserva de vagas do </w:t>
      </w:r>
      <w:r w:rsidR="00D90D58" w:rsidRPr="00D90D58">
        <w:rPr>
          <w:rFonts w:ascii="Verdana" w:eastAsia="Verdana" w:hAnsi="Verdana" w:cs="Verdana"/>
          <w:kern w:val="2"/>
          <w:sz w:val="18"/>
          <w:szCs w:val="18"/>
        </w:rPr>
        <w:t>C</w:t>
      </w:r>
      <w:r w:rsidR="001F46E0">
        <w:rPr>
          <w:rFonts w:ascii="Verdana" w:eastAsia="Verdana" w:hAnsi="Verdana" w:cs="Verdana"/>
          <w:kern w:val="2"/>
          <w:sz w:val="18"/>
          <w:szCs w:val="18"/>
        </w:rPr>
        <w:t>HAMAMENTO PÚBLICO Nº 0</w:t>
      </w:r>
      <w:r w:rsidR="000E52D9">
        <w:rPr>
          <w:rFonts w:ascii="Verdana" w:eastAsia="Verdana" w:hAnsi="Verdana" w:cs="Verdana"/>
          <w:kern w:val="2"/>
          <w:sz w:val="18"/>
          <w:szCs w:val="18"/>
        </w:rPr>
        <w:t>1</w:t>
      </w:r>
      <w:r w:rsidR="00D90D58" w:rsidRPr="00D90D58">
        <w:rPr>
          <w:rFonts w:ascii="Verdana" w:eastAsia="Verdana" w:hAnsi="Verdana" w:cs="Verdana"/>
          <w:kern w:val="2"/>
          <w:sz w:val="18"/>
          <w:szCs w:val="18"/>
        </w:rPr>
        <w:t>/202</w:t>
      </w:r>
      <w:r w:rsidR="001F46E0">
        <w:rPr>
          <w:rFonts w:ascii="Verdana" w:eastAsia="Verdana" w:hAnsi="Verdana" w:cs="Verdana"/>
          <w:kern w:val="2"/>
          <w:sz w:val="18"/>
          <w:szCs w:val="18"/>
        </w:rPr>
        <w:t>5</w:t>
      </w:r>
      <w:r w:rsidR="00D90D58" w:rsidRPr="00D90D58">
        <w:rPr>
          <w:rFonts w:ascii="Verdana" w:eastAsia="Verdana" w:hAnsi="Verdana" w:cs="Verdana"/>
          <w:kern w:val="2"/>
          <w:sz w:val="18"/>
          <w:szCs w:val="18"/>
        </w:rPr>
        <w:t xml:space="preserve"> – EDITAL DE PREMIAÇÃO DE PONTOS DE CULTURA (PNAB)</w:t>
      </w:r>
      <w:r w:rsidR="00D90D58">
        <w:rPr>
          <w:rFonts w:ascii="Verdana" w:eastAsia="Verdana" w:hAnsi="Verdana" w:cs="Verdana"/>
          <w:kern w:val="2"/>
          <w:sz w:val="18"/>
          <w:szCs w:val="18"/>
        </w:rPr>
        <w:t xml:space="preserve">, </w:t>
      </w:r>
      <w:r w:rsidRPr="00C61C29">
        <w:rPr>
          <w:rFonts w:ascii="Verdana" w:eastAsia="Arial" w:hAnsi="Verdana" w:cs="Verdana"/>
          <w:sz w:val="18"/>
          <w:szCs w:val="18"/>
        </w:rPr>
        <w:t xml:space="preserve">destinadas a proponentes que preencham os requisitos da </w:t>
      </w:r>
      <w:r w:rsidR="009A4C10" w:rsidRPr="00BB450A">
        <w:rPr>
          <w:rFonts w:ascii="Verdana" w:eastAsia="Verdana" w:hAnsi="Verdana" w:cs="Aparajita"/>
          <w:sz w:val="18"/>
          <w:szCs w:val="18"/>
        </w:rPr>
        <w:t>garantia de cota de vagas</w:t>
      </w:r>
      <w:r w:rsidRPr="00C61C29">
        <w:rPr>
          <w:rFonts w:ascii="Verdana" w:eastAsia="Verdana" w:hAnsi="Verdana" w:cs="Aparajita"/>
          <w:sz w:val="18"/>
          <w:szCs w:val="18"/>
        </w:rPr>
        <w:t xml:space="preserve">, consoante ao disposto </w:t>
      </w:r>
      <w:r w:rsidR="003812B7" w:rsidRPr="003812B7">
        <w:rPr>
          <w:rFonts w:ascii="Verdana" w:eastAsia="Verdana" w:hAnsi="Verdana" w:cs="Aparajita"/>
          <w:sz w:val="18"/>
          <w:szCs w:val="18"/>
        </w:rPr>
        <w:t>no § 4º do art. 8º da Lei Federal nº 14.399, de 8 de julho de 2022,  no IV do art. 11 do Decreto Federal nº 11.740, de 18 de outubro de 2023, combinado com a regra estabelecida no art. 6º da Instrução Normativa MINC nº 10, de 28 de dezembro de 2023, por ser pessoa</w:t>
      </w:r>
      <w:r w:rsidRPr="00C61C29">
        <w:rPr>
          <w:rFonts w:ascii="Verdana" w:eastAsia="Verdana" w:hAnsi="Verdana" w:cs="Aparajita"/>
          <w:sz w:val="18"/>
          <w:szCs w:val="18"/>
        </w:rPr>
        <w:t>:</w:t>
      </w:r>
    </w:p>
    <w:p w14:paraId="357F552D" w14:textId="77777777" w:rsidR="006F38B9" w:rsidRPr="00C61C29" w:rsidRDefault="006F38B9" w:rsidP="00DE50E3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</w:p>
    <w:p w14:paraId="70F37BBB" w14:textId="77777777" w:rsidR="00DE50E3" w:rsidRPr="00C61C29" w:rsidRDefault="00DE50E3" w:rsidP="00DE50E3">
      <w:pPr>
        <w:pStyle w:val="Standard"/>
        <w:spacing w:line="276" w:lineRule="auto"/>
        <w:ind w:left="709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r w:rsidRPr="00C61C29">
        <w:rPr>
          <w:rFonts w:ascii="Verdana" w:eastAsia="Verdana" w:hAnsi="Verdana" w:cs="Aparajita"/>
          <w:color w:val="000000" w:themeColor="text1"/>
          <w:sz w:val="18"/>
          <w:szCs w:val="18"/>
        </w:rPr>
        <w:t>[   ] negra (preta ou parda)</w:t>
      </w:r>
    </w:p>
    <w:p w14:paraId="47DEB3B6" w14:textId="77777777" w:rsidR="00DE50E3" w:rsidRPr="00C61C29" w:rsidRDefault="00DE50E3" w:rsidP="00DE50E3">
      <w:pPr>
        <w:pStyle w:val="Standard"/>
        <w:spacing w:line="276" w:lineRule="auto"/>
        <w:ind w:left="709"/>
        <w:jc w:val="both"/>
        <w:rPr>
          <w:rFonts w:ascii="Verdana" w:eastAsia="Verdana" w:hAnsi="Verdana" w:cs="Aparajita"/>
          <w:color w:val="000000" w:themeColor="text1"/>
          <w:sz w:val="18"/>
          <w:szCs w:val="18"/>
        </w:rPr>
      </w:pPr>
      <w:r w:rsidRPr="00C61C29">
        <w:rPr>
          <w:rFonts w:ascii="Verdana" w:eastAsia="Verdana" w:hAnsi="Verdana" w:cs="Aparajita"/>
          <w:color w:val="000000" w:themeColor="text1"/>
          <w:sz w:val="18"/>
          <w:szCs w:val="18"/>
        </w:rPr>
        <w:t>[   ] indígena</w:t>
      </w:r>
    </w:p>
    <w:p w14:paraId="45A133D8" w14:textId="77777777" w:rsidR="00DE50E3" w:rsidRPr="00C61C29" w:rsidRDefault="00DE50E3" w:rsidP="00DE50E3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</w:p>
    <w:p w14:paraId="544EC06E" w14:textId="77777777" w:rsidR="00DE50E3" w:rsidRPr="00C61C29" w:rsidRDefault="00DE50E3" w:rsidP="00DE50E3">
      <w:pPr>
        <w:pStyle w:val="Standard"/>
        <w:spacing w:line="276" w:lineRule="auto"/>
        <w:jc w:val="both"/>
        <w:rPr>
          <w:rFonts w:ascii="Verdana" w:eastAsia="Verdana" w:hAnsi="Verdana" w:cs="Aparajita"/>
          <w:color w:val="000000"/>
          <w:sz w:val="18"/>
          <w:szCs w:val="18"/>
        </w:rPr>
      </w:pPr>
      <w:r w:rsidRPr="00C61C29">
        <w:rPr>
          <w:rFonts w:ascii="Verdana" w:eastAsia="Verdana" w:hAnsi="Verdana" w:cs="Aparajita"/>
          <w:color w:val="000000"/>
          <w:sz w:val="18"/>
          <w:szCs w:val="18"/>
        </w:rPr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6C39296E" w14:textId="77777777" w:rsidR="00DE50E3" w:rsidRPr="00C61C29" w:rsidRDefault="00DE50E3" w:rsidP="00DE50E3">
      <w:pPr>
        <w:pStyle w:val="Standard"/>
        <w:spacing w:line="276" w:lineRule="auto"/>
        <w:rPr>
          <w:rFonts w:ascii="Verdana" w:hAnsi="Verdana" w:cs="Aparajita"/>
          <w:sz w:val="18"/>
          <w:szCs w:val="18"/>
        </w:rPr>
      </w:pPr>
    </w:p>
    <w:p w14:paraId="67F74942" w14:textId="77777777" w:rsidR="00DE50E3" w:rsidRPr="00C61C29" w:rsidRDefault="00DE50E3" w:rsidP="00DE50E3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  <w:r w:rsidRPr="00C61C29">
        <w:rPr>
          <w:rFonts w:ascii="Verdana" w:eastAsia="Verdana" w:hAnsi="Verdana" w:cs="Aparajita"/>
          <w:color w:val="000000"/>
          <w:sz w:val="18"/>
          <w:szCs w:val="18"/>
        </w:rPr>
        <w:t>Por ser expressão da verdade, firmo a presente.</w:t>
      </w:r>
    </w:p>
    <w:p w14:paraId="14C26330" w14:textId="77777777" w:rsidR="00DE50E3" w:rsidRPr="00C61C29" w:rsidRDefault="00DE50E3" w:rsidP="00DE50E3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0063E5BC" w14:textId="77777777" w:rsidR="00DE50E3" w:rsidRPr="00C61C29" w:rsidRDefault="00DE50E3" w:rsidP="00DE50E3">
      <w:pPr>
        <w:pStyle w:val="Standard"/>
        <w:spacing w:line="276" w:lineRule="auto"/>
        <w:rPr>
          <w:rFonts w:ascii="Verdana" w:eastAsia="Verdana" w:hAnsi="Verdana" w:cs="Aparajita"/>
          <w:color w:val="000000"/>
          <w:sz w:val="18"/>
          <w:szCs w:val="18"/>
        </w:rPr>
      </w:pPr>
    </w:p>
    <w:p w14:paraId="137100BE" w14:textId="7F0C3216" w:rsidR="00DE50E3" w:rsidRPr="00C61C29" w:rsidRDefault="000E52D9" w:rsidP="00DE50E3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  <w:r>
        <w:rPr>
          <w:rFonts w:ascii="Verdana" w:eastAsia="Verdana" w:hAnsi="Verdana" w:cs="Aparajita"/>
          <w:sz w:val="18"/>
          <w:szCs w:val="18"/>
        </w:rPr>
        <w:t>Sant’ana do Livramento</w:t>
      </w:r>
      <w:r w:rsidR="00DE50E3" w:rsidRPr="00C61C29">
        <w:rPr>
          <w:rFonts w:ascii="Verdana" w:eastAsia="Verdana" w:hAnsi="Verdana" w:cs="Aparajita"/>
          <w:sz w:val="18"/>
          <w:szCs w:val="18"/>
        </w:rPr>
        <w:t xml:space="preserve">, ____ de ____________ </w:t>
      </w:r>
      <w:proofErr w:type="spellStart"/>
      <w:r w:rsidR="00DE50E3" w:rsidRPr="00C61C29">
        <w:rPr>
          <w:rFonts w:ascii="Verdana" w:eastAsia="Verdana" w:hAnsi="Verdana" w:cs="Aparajita"/>
          <w:sz w:val="18"/>
          <w:szCs w:val="18"/>
        </w:rPr>
        <w:t>de</w:t>
      </w:r>
      <w:proofErr w:type="spellEnd"/>
      <w:r w:rsidR="00DE50E3" w:rsidRPr="00C61C29">
        <w:rPr>
          <w:rFonts w:ascii="Verdana" w:eastAsia="Verdana" w:hAnsi="Verdana" w:cs="Aparajita"/>
          <w:sz w:val="18"/>
          <w:szCs w:val="18"/>
        </w:rPr>
        <w:t xml:space="preserve"> 202</w:t>
      </w:r>
      <w:r w:rsidR="001F46E0">
        <w:rPr>
          <w:rFonts w:ascii="Verdana" w:eastAsia="Verdana" w:hAnsi="Verdana" w:cs="Aparajita"/>
          <w:sz w:val="18"/>
          <w:szCs w:val="18"/>
        </w:rPr>
        <w:t>5</w:t>
      </w:r>
      <w:r w:rsidR="00DE50E3" w:rsidRPr="00C61C29">
        <w:rPr>
          <w:rFonts w:ascii="Verdana" w:eastAsia="Verdana" w:hAnsi="Verdana" w:cs="Aparajita"/>
          <w:sz w:val="18"/>
          <w:szCs w:val="18"/>
        </w:rPr>
        <w:t>.</w:t>
      </w:r>
    </w:p>
    <w:p w14:paraId="71362947" w14:textId="77777777" w:rsidR="00DE50E3" w:rsidRPr="00C61C29" w:rsidRDefault="00DE50E3" w:rsidP="00DE50E3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</w:p>
    <w:p w14:paraId="45DA701A" w14:textId="77777777" w:rsidR="00DE50E3" w:rsidRPr="00C61C29" w:rsidRDefault="00DE50E3" w:rsidP="00DE50E3">
      <w:pPr>
        <w:ind w:left="720"/>
        <w:jc w:val="right"/>
        <w:rPr>
          <w:rFonts w:ascii="Verdana" w:eastAsia="Verdana" w:hAnsi="Verdana" w:cs="Aparajita"/>
          <w:sz w:val="18"/>
          <w:szCs w:val="18"/>
        </w:rPr>
      </w:pPr>
    </w:p>
    <w:p w14:paraId="680B634B" w14:textId="77777777" w:rsidR="00C61C29" w:rsidRPr="00C61C29" w:rsidRDefault="00C61C29" w:rsidP="00DE50E3">
      <w:pPr>
        <w:rPr>
          <w:rFonts w:ascii="Verdana" w:eastAsia="Verdana" w:hAnsi="Verdana" w:cs="Aparajita"/>
          <w:sz w:val="18"/>
          <w:szCs w:val="18"/>
        </w:rPr>
      </w:pPr>
    </w:p>
    <w:p w14:paraId="17ED29E3" w14:textId="77777777" w:rsidR="00DE50E3" w:rsidRPr="00C61C29" w:rsidRDefault="00DE50E3" w:rsidP="00DE50E3">
      <w:pPr>
        <w:rPr>
          <w:rFonts w:ascii="Verdana" w:eastAsia="Verdana" w:hAnsi="Verdana" w:cs="Aparajita"/>
          <w:sz w:val="18"/>
          <w:szCs w:val="18"/>
        </w:rPr>
      </w:pPr>
    </w:p>
    <w:p w14:paraId="006CA3B0" w14:textId="77777777" w:rsidR="00DE50E3" w:rsidRPr="00C61C29" w:rsidRDefault="00DE50E3" w:rsidP="00DE50E3">
      <w:pPr>
        <w:pStyle w:val="Standard"/>
        <w:jc w:val="center"/>
        <w:rPr>
          <w:rFonts w:ascii="Verdana" w:hAnsi="Verdana"/>
          <w:sz w:val="18"/>
          <w:szCs w:val="18"/>
        </w:rPr>
      </w:pPr>
      <w:r w:rsidRPr="00C61C29">
        <w:rPr>
          <w:rFonts w:ascii="Verdana" w:hAnsi="Verdana"/>
          <w:sz w:val="18"/>
          <w:szCs w:val="18"/>
        </w:rPr>
        <w:t>_______________________________________</w:t>
      </w:r>
    </w:p>
    <w:p w14:paraId="62D04F95" w14:textId="77777777" w:rsidR="00713CDA" w:rsidRPr="00C61C29" w:rsidRDefault="00DE50E3" w:rsidP="00DE50E3">
      <w:pPr>
        <w:jc w:val="center"/>
        <w:rPr>
          <w:rFonts w:ascii="Verdana" w:hAnsi="Verdana"/>
          <w:sz w:val="18"/>
          <w:szCs w:val="18"/>
        </w:rPr>
      </w:pPr>
      <w:r w:rsidRPr="00C61C29">
        <w:rPr>
          <w:rFonts w:ascii="Verdana" w:hAnsi="Verdana"/>
          <w:sz w:val="18"/>
          <w:szCs w:val="18"/>
        </w:rPr>
        <w:t>Nome completo e assinatura</w:t>
      </w:r>
      <w:r w:rsidRPr="00C61C29">
        <w:rPr>
          <w:rStyle w:val="Refdenotaderodap"/>
          <w:rFonts w:ascii="Verdana" w:hAnsi="Verdana"/>
          <w:sz w:val="18"/>
          <w:szCs w:val="18"/>
        </w:rPr>
        <w:footnoteReference w:id="1"/>
      </w:r>
      <w:r w:rsidRPr="00C61C29">
        <w:rPr>
          <w:rFonts w:ascii="Verdana" w:hAnsi="Verdana"/>
          <w:sz w:val="18"/>
          <w:szCs w:val="18"/>
        </w:rPr>
        <w:t xml:space="preserve"> do(a) proponente</w:t>
      </w:r>
    </w:p>
    <w:sectPr w:rsidR="00713CDA" w:rsidRPr="00C61C29" w:rsidSect="00B67737">
      <w:headerReference w:type="default" r:id="rId6"/>
      <w:footerReference w:type="default" r:id="rId7"/>
      <w:pgSz w:w="11909" w:h="16834"/>
      <w:pgMar w:top="1304" w:right="1134" w:bottom="1134" w:left="1418" w:header="284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AF87" w14:textId="77777777" w:rsidR="00224E0F" w:rsidRDefault="00224E0F">
      <w:pPr>
        <w:spacing w:line="240" w:lineRule="auto"/>
      </w:pPr>
      <w:r>
        <w:separator/>
      </w:r>
    </w:p>
  </w:endnote>
  <w:endnote w:type="continuationSeparator" w:id="0">
    <w:p w14:paraId="200B8B84" w14:textId="77777777" w:rsidR="00224E0F" w:rsidRDefault="0022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9805" w14:textId="4304B24A" w:rsidR="00DE50E3" w:rsidRDefault="000E52D9">
    <w:pPr>
      <w:pStyle w:val="Rodap"/>
    </w:pPr>
    <w:r w:rsidRPr="00F40373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6388957" wp14:editId="0AC9D1C9">
          <wp:simplePos x="0" y="0"/>
          <wp:positionH relativeFrom="page">
            <wp:posOffset>3024505</wp:posOffset>
          </wp:positionH>
          <wp:positionV relativeFrom="paragraph">
            <wp:posOffset>-76200</wp:posOffset>
          </wp:positionV>
          <wp:extent cx="1152525" cy="694164"/>
          <wp:effectExtent l="0" t="0" r="0" b="0"/>
          <wp:wrapSquare wrapText="bothSides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94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9178" w14:textId="77777777" w:rsidR="00224E0F" w:rsidRDefault="00224E0F">
      <w:pPr>
        <w:spacing w:line="240" w:lineRule="auto"/>
      </w:pPr>
      <w:r>
        <w:separator/>
      </w:r>
    </w:p>
  </w:footnote>
  <w:footnote w:type="continuationSeparator" w:id="0">
    <w:p w14:paraId="138BA290" w14:textId="77777777" w:rsidR="00224E0F" w:rsidRDefault="00224E0F">
      <w:pPr>
        <w:spacing w:line="240" w:lineRule="auto"/>
      </w:pPr>
      <w:r>
        <w:continuationSeparator/>
      </w:r>
    </w:p>
  </w:footnote>
  <w:footnote w:id="1">
    <w:p w14:paraId="3B0AD46D" w14:textId="77777777" w:rsidR="00DE50E3" w:rsidRDefault="00DE50E3" w:rsidP="00DE50E3">
      <w:pPr>
        <w:jc w:val="both"/>
        <w:rPr>
          <w:rFonts w:ascii="Verdana" w:eastAsia="Calibri" w:hAnsi="Verdana" w:cs="Calibri"/>
          <w:sz w:val="14"/>
          <w:szCs w:val="14"/>
        </w:rPr>
      </w:pPr>
      <w:r>
        <w:rPr>
          <w:rStyle w:val="Caracteresdenotaderodap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Calibri"/>
          <w:sz w:val="14"/>
          <w:szCs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5058" w14:textId="77777777" w:rsidR="000E52D9" w:rsidRDefault="000E52D9" w:rsidP="000E52D9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2BC81683" wp14:editId="36147190">
          <wp:simplePos x="0" y="0"/>
          <wp:positionH relativeFrom="margin">
            <wp:posOffset>1733550</wp:posOffset>
          </wp:positionH>
          <wp:positionV relativeFrom="page">
            <wp:posOffset>113665</wp:posOffset>
          </wp:positionV>
          <wp:extent cx="3724275" cy="571500"/>
          <wp:effectExtent l="0" t="0" r="9525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/>
                  <a:srcRect l="36111" t="-9090"/>
                  <a:stretch/>
                </pic:blipFill>
                <pic:spPr bwMode="auto">
                  <a:xfrm>
                    <a:off x="0" y="0"/>
                    <a:ext cx="372427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9557036" wp14:editId="6DBEABB8">
          <wp:simplePos x="0" y="0"/>
          <wp:positionH relativeFrom="margin">
            <wp:posOffset>1162050</wp:posOffset>
          </wp:positionH>
          <wp:positionV relativeFrom="paragraph">
            <wp:posOffset>-104775</wp:posOffset>
          </wp:positionV>
          <wp:extent cx="609600" cy="609600"/>
          <wp:effectExtent l="0" t="0" r="0" b="0"/>
          <wp:wrapTight wrapText="bothSides">
            <wp:wrapPolygon edited="0">
              <wp:start x="8100" y="0"/>
              <wp:lineTo x="0" y="2700"/>
              <wp:lineTo x="0" y="8775"/>
              <wp:lineTo x="4725" y="12150"/>
              <wp:lineTo x="675" y="14850"/>
              <wp:lineTo x="675" y="17550"/>
              <wp:lineTo x="6750" y="20925"/>
              <wp:lineTo x="14850" y="20925"/>
              <wp:lineTo x="20250" y="17550"/>
              <wp:lineTo x="20250" y="15525"/>
              <wp:lineTo x="16875" y="12150"/>
              <wp:lineTo x="20925" y="7425"/>
              <wp:lineTo x="20925" y="2025"/>
              <wp:lineTo x="13500" y="0"/>
              <wp:lineTo x="8100" y="0"/>
            </wp:wrapPolygon>
          </wp:wrapTight>
          <wp:docPr id="32" name="Imagem 32" descr="Prefeitura Municipal de Santana do Livr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Santana do Livr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CA6DA" w14:textId="07D31EDD" w:rsidR="00136B92" w:rsidRPr="00760334" w:rsidRDefault="00136B92" w:rsidP="000E52D9">
    <w:pPr>
      <w:pStyle w:val="Cabealho"/>
      <w:jc w:val="center"/>
      <w:rPr>
        <w:noProof/>
      </w:rPr>
    </w:pPr>
  </w:p>
  <w:p w14:paraId="48C9D0C9" w14:textId="77777777" w:rsidR="00136B92" w:rsidRPr="00325CA7" w:rsidRDefault="00136B92" w:rsidP="00136B92">
    <w:pPr>
      <w:pStyle w:val="Cabealho"/>
    </w:pPr>
  </w:p>
  <w:p w14:paraId="1CC4B509" w14:textId="390BE115" w:rsidR="00C924B6" w:rsidRPr="00C61C29" w:rsidRDefault="00C924B6" w:rsidP="00C61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DA"/>
    <w:rsid w:val="000935DC"/>
    <w:rsid w:val="000E52D9"/>
    <w:rsid w:val="00136B92"/>
    <w:rsid w:val="00157CA5"/>
    <w:rsid w:val="001F46E0"/>
    <w:rsid w:val="00224E0F"/>
    <w:rsid w:val="003812B7"/>
    <w:rsid w:val="005F1681"/>
    <w:rsid w:val="006A3637"/>
    <w:rsid w:val="006C505F"/>
    <w:rsid w:val="006F38B9"/>
    <w:rsid w:val="00713CDA"/>
    <w:rsid w:val="007163F1"/>
    <w:rsid w:val="00974AE5"/>
    <w:rsid w:val="009A4C10"/>
    <w:rsid w:val="00B43355"/>
    <w:rsid w:val="00B67737"/>
    <w:rsid w:val="00C43C04"/>
    <w:rsid w:val="00C61C29"/>
    <w:rsid w:val="00C924B6"/>
    <w:rsid w:val="00D17B28"/>
    <w:rsid w:val="00D67BBD"/>
    <w:rsid w:val="00D90D58"/>
    <w:rsid w:val="00D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9D7BD"/>
  <w15:docId w15:val="{6462FB5C-09E4-44B0-8CB1-613CA49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aracteresdenotaderodap">
    <w:name w:val="Caracteres de nota de rodapé"/>
    <w:basedOn w:val="Fontepargpadro"/>
    <w:unhideWhenUsed/>
    <w:qFormat/>
    <w:rsid w:val="00DE50E3"/>
    <w:rPr>
      <w:vertAlign w:val="superscript"/>
    </w:rPr>
  </w:style>
  <w:style w:type="character" w:styleId="Refdenotaderodap">
    <w:name w:val="footnote reference"/>
    <w:rsid w:val="00DE50E3"/>
    <w:rPr>
      <w:vertAlign w:val="superscript"/>
    </w:rPr>
  </w:style>
  <w:style w:type="paragraph" w:customStyle="1" w:styleId="Standard">
    <w:name w:val="Standard"/>
    <w:qFormat/>
    <w:rsid w:val="00DE50E3"/>
    <w:pPr>
      <w:suppressAutoHyphens/>
      <w:spacing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E50E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0E3"/>
  </w:style>
  <w:style w:type="paragraph" w:styleId="Rodap">
    <w:name w:val="footer"/>
    <w:basedOn w:val="Normal"/>
    <w:link w:val="RodapChar"/>
    <w:uiPriority w:val="99"/>
    <w:unhideWhenUsed/>
    <w:rsid w:val="00DE50E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0E3"/>
  </w:style>
  <w:style w:type="paragraph" w:styleId="Corpodetexto">
    <w:name w:val="Body Text"/>
    <w:basedOn w:val="Normal"/>
    <w:link w:val="CorpodetextoChar"/>
    <w:uiPriority w:val="1"/>
    <w:qFormat/>
    <w:rsid w:val="000E52D9"/>
    <w:pPr>
      <w:widowControl w:val="0"/>
      <w:autoSpaceDE w:val="0"/>
      <w:autoSpaceDN w:val="0"/>
      <w:spacing w:line="240" w:lineRule="auto"/>
      <w:ind w:left="143"/>
    </w:pPr>
    <w:rPr>
      <w:rFonts w:ascii="Verdana" w:eastAsia="Verdana" w:hAnsi="Verdana" w:cs="Verdana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52D9"/>
    <w:rPr>
      <w:rFonts w:ascii="Verdana" w:eastAsia="Verdana" w:hAnsi="Verdana" w:cs="Verdana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Pinheiro de Oliveira Marques - Estagiario</dc:creator>
  <cp:lastModifiedBy>Arthur Marques</cp:lastModifiedBy>
  <cp:revision>2</cp:revision>
  <dcterms:created xsi:type="dcterms:W3CDTF">2025-06-17T11:19:00Z</dcterms:created>
  <dcterms:modified xsi:type="dcterms:W3CDTF">2025-06-17T11:19:00Z</dcterms:modified>
</cp:coreProperties>
</file>